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0A1359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434E9" w:rsidRPr="00B434E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Кужорской, 24 </w:t>
      </w:r>
      <w:r w:rsidR="00B434E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434E9" w:rsidRPr="00B434E9">
        <w:rPr>
          <w:rFonts w:ascii="Times New Roman" w:hAnsi="Times New Roman"/>
          <w:color w:val="000000"/>
          <w:sz w:val="28"/>
          <w:szCs w:val="28"/>
        </w:rPr>
        <w:t>г. Майкопа»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454BB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434E9" w:rsidRPr="00B434E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B434E9">
        <w:rPr>
          <w:rFonts w:ascii="Times New Roman" w:hAnsi="Times New Roman"/>
          <w:sz w:val="28"/>
          <w:szCs w:val="28"/>
        </w:rPr>
        <w:t>по ул. Кужорской, 24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626B4">
        <w:rPr>
          <w:rFonts w:ascii="Times New Roman" w:hAnsi="Times New Roman"/>
          <w:color w:val="000000"/>
          <w:sz w:val="28"/>
          <w:szCs w:val="28"/>
        </w:rPr>
        <w:t>2</w:t>
      </w:r>
      <w:r w:rsidR="00B434E9">
        <w:rPr>
          <w:rFonts w:ascii="Times New Roman" w:hAnsi="Times New Roman"/>
          <w:color w:val="000000"/>
          <w:sz w:val="28"/>
          <w:szCs w:val="28"/>
        </w:rPr>
        <w:t>63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0397C">
        <w:rPr>
          <w:rFonts w:ascii="Times New Roman" w:hAnsi="Times New Roman"/>
          <w:color w:val="000000"/>
          <w:sz w:val="28"/>
          <w:szCs w:val="28"/>
        </w:rPr>
        <w:t>1</w:t>
      </w:r>
      <w:r w:rsidR="0045368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53680">
        <w:rPr>
          <w:rFonts w:ascii="Times New Roman" w:hAnsi="Times New Roman"/>
          <w:color w:val="000000"/>
          <w:sz w:val="28"/>
          <w:szCs w:val="28"/>
        </w:rPr>
        <w:t>22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53680" w:rsidRPr="0045368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Кужорской, 24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453680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5368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54BB1" w:rsidRPr="00454BB1">
        <w:rPr>
          <w:rFonts w:ascii="Times New Roman" w:hAnsi="Times New Roman"/>
          <w:color w:val="000000"/>
          <w:sz w:val="28"/>
          <w:szCs w:val="28"/>
        </w:rPr>
        <w:t>22.03.2022 №31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54BB1" w:rsidRPr="00454B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Кужорской, 24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54BB1">
        <w:rPr>
          <w:rFonts w:ascii="Times New Roman" w:hAnsi="Times New Roman"/>
          <w:color w:val="000000"/>
          <w:sz w:val="28"/>
          <w:szCs w:val="28"/>
        </w:rPr>
        <w:t>28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54BB1">
        <w:rPr>
          <w:rFonts w:ascii="Times New Roman" w:hAnsi="Times New Roman"/>
          <w:color w:val="000000"/>
          <w:sz w:val="28"/>
          <w:szCs w:val="28"/>
        </w:rPr>
        <w:t>31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54BB1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BB1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54BB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11598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8264F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  <w:r w:rsidR="000826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264F" w:rsidRPr="0008264F">
        <w:rPr>
          <w:rFonts w:ascii="Times New Roman" w:hAnsi="Times New Roman"/>
          <w:color w:val="000000"/>
          <w:sz w:val="28"/>
          <w:szCs w:val="28"/>
        </w:rPr>
        <w:t>Петров А.В.</w:t>
      </w:r>
      <w:r w:rsidR="000826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264F" w:rsidRPr="0008264F">
        <w:rPr>
          <w:rFonts w:ascii="Times New Roman" w:hAnsi="Times New Roman"/>
          <w:color w:val="000000"/>
          <w:sz w:val="28"/>
          <w:szCs w:val="28"/>
        </w:rPr>
        <w:t>Кульян Н.В.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0397C">
        <w:rPr>
          <w:rFonts w:ascii="Times New Roman" w:hAnsi="Times New Roman"/>
          <w:color w:val="000000"/>
          <w:sz w:val="28"/>
          <w:szCs w:val="28"/>
        </w:rPr>
        <w:t>2</w:t>
      </w:r>
      <w:r w:rsidR="00454BB1">
        <w:rPr>
          <w:rFonts w:ascii="Times New Roman" w:hAnsi="Times New Roman"/>
          <w:color w:val="000000"/>
          <w:sz w:val="28"/>
          <w:szCs w:val="28"/>
        </w:rPr>
        <w:t>8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54BB1">
        <w:rPr>
          <w:rFonts w:ascii="Times New Roman" w:hAnsi="Times New Roman"/>
          <w:color w:val="000000"/>
          <w:sz w:val="28"/>
          <w:szCs w:val="28"/>
        </w:rPr>
        <w:t>1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BB1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7740" w:rsidRDefault="00647740" w:rsidP="006477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1BD7">
        <w:rPr>
          <w:rFonts w:ascii="Times New Roman" w:hAnsi="Times New Roman"/>
          <w:color w:val="000000"/>
          <w:sz w:val="28"/>
          <w:szCs w:val="28"/>
        </w:rPr>
        <w:t xml:space="preserve">В письменной форме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поступило </w:t>
      </w:r>
      <w:r w:rsidRPr="00F31BD7">
        <w:rPr>
          <w:rFonts w:ascii="Times New Roman" w:hAnsi="Times New Roman"/>
          <w:color w:val="000000"/>
          <w:sz w:val="28"/>
          <w:szCs w:val="28"/>
        </w:rPr>
        <w:t>возражени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31BD7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Петрова А.В. </w:t>
      </w:r>
      <w:r w:rsidRPr="00F31BD7">
        <w:rPr>
          <w:rFonts w:ascii="Times New Roman" w:hAnsi="Times New Roman"/>
          <w:color w:val="000000"/>
          <w:sz w:val="28"/>
          <w:szCs w:val="28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>661</w:t>
      </w:r>
      <w:r w:rsidRPr="00F31BD7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29.03.2022 г. (</w:t>
      </w:r>
      <w:r w:rsidRPr="00F31BD7">
        <w:rPr>
          <w:rFonts w:ascii="Times New Roman" w:hAnsi="Times New Roman"/>
          <w:color w:val="000000"/>
          <w:sz w:val="28"/>
          <w:szCs w:val="28"/>
        </w:rPr>
        <w:t>прилагается).</w:t>
      </w:r>
    </w:p>
    <w:p w:rsidR="00647740" w:rsidRDefault="0064774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Петров 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>А.</w:t>
      </w:r>
      <w:r>
        <w:rPr>
          <w:rFonts w:ascii="Times New Roman" w:hAnsi="Times New Roman"/>
          <w:b/>
          <w:color w:val="000000"/>
          <w:sz w:val="28"/>
          <w:szCs w:val="28"/>
        </w:rPr>
        <w:t>В.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22B3A">
        <w:rPr>
          <w:rFonts w:ascii="Times New Roman" w:hAnsi="Times New Roman"/>
          <w:color w:val="000000"/>
          <w:sz w:val="28"/>
          <w:szCs w:val="28"/>
        </w:rPr>
        <w:t>Предоставить Кульян Назик Вазгеновне разрешение на отклонение от предельных параметров разрешенного строительства объектов капитального строительства – для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одноэтажного </w:t>
      </w:r>
      <w:r w:rsidRPr="00222B3A">
        <w:rPr>
          <w:rFonts w:ascii="Times New Roman" w:hAnsi="Times New Roman"/>
          <w:color w:val="000000"/>
          <w:sz w:val="28"/>
          <w:szCs w:val="28"/>
        </w:rPr>
        <w:t xml:space="preserve"> индивидуального жилого дома по ул. Кужорской, 24 г. Майкопа на расстоянии 1 м от границы земельного участка по ул. Кужорской, 22 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22B3A">
        <w:rPr>
          <w:rFonts w:ascii="Times New Roman" w:hAnsi="Times New Roman"/>
          <w:color w:val="000000"/>
          <w:sz w:val="28"/>
          <w:szCs w:val="28"/>
        </w:rPr>
        <w:t xml:space="preserve"> на расстоянии 1,5 м от границ земельных участков поул. Комсомольской, 2-ой, 11 г. Майкопа и ул. Кужорской/ Комсомольской, 2-ой, 26/9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и на расстоянии 7 м от границы земельного участка по ул. Коммунаров, 45                            г. Майкопа</w:t>
      </w:r>
      <w:r w:rsidRPr="00222B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B84">
        <w:rPr>
          <w:rFonts w:ascii="Times New Roman" w:hAnsi="Times New Roman"/>
          <w:color w:val="000000"/>
          <w:sz w:val="28"/>
          <w:szCs w:val="28"/>
        </w:rPr>
        <w:t>(внес</w:t>
      </w:r>
      <w:r>
        <w:rPr>
          <w:rFonts w:ascii="Times New Roman" w:hAnsi="Times New Roman"/>
          <w:color w:val="000000"/>
          <w:sz w:val="28"/>
          <w:szCs w:val="28"/>
        </w:rPr>
        <w:t xml:space="preserve"> 1 </w:t>
      </w:r>
      <w:r w:rsidRPr="002C0B84">
        <w:rPr>
          <w:rFonts w:ascii="Times New Roman" w:hAnsi="Times New Roman"/>
          <w:color w:val="000000"/>
          <w:sz w:val="28"/>
          <w:szCs w:val="28"/>
        </w:rPr>
        <w:t>чел.).</w:t>
      </w: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Кульян Н.В.: 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Согласна с предложением</w:t>
      </w:r>
      <w:r w:rsidRPr="002C0B84">
        <w:rPr>
          <w:rFonts w:ascii="Times New Roman" w:hAnsi="Times New Roman"/>
          <w:color w:val="000000"/>
          <w:sz w:val="28"/>
          <w:szCs w:val="28"/>
        </w:rPr>
        <w:t>.</w:t>
      </w: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0B84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264F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C0B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8264F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0B84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</w:t>
      </w:r>
      <w:r w:rsidRPr="00171DB0">
        <w:rPr>
          <w:rFonts w:ascii="Times New Roman" w:hAnsi="Times New Roman"/>
          <w:bCs/>
          <w:color w:val="000000"/>
          <w:sz w:val="28"/>
          <w:szCs w:val="28"/>
        </w:rPr>
        <w:t>Кульян Назик Вазгеновне разрешение на отклонение от предельных параметров разрешенного строительства объектов капитального строительства – для строительства одноэтажного  индивидуального жилого дома по ул. Кужорской, 24 г. Майкопа на расстоянии 1 м от границы земельного участка по ул. Кужорской, 22  г. Майкопа,  на расстоянии 1,5 м от границ земельных участков поул. Комсомольской, 2-ой, 11 г. Майкопа и ул. Кужорской/ Комсомольской, 2-ой, 26/9 г. Майкопа и на расстоянии 7 м от границы земельного участка по ул. Коммунаров, 45 г. Майкопа</w:t>
      </w:r>
      <w:r w:rsidRPr="002C0B84">
        <w:rPr>
          <w:rFonts w:ascii="Times New Roman" w:hAnsi="Times New Roman"/>
          <w:color w:val="000000"/>
          <w:sz w:val="28"/>
          <w:szCs w:val="28"/>
        </w:rPr>
        <w:t>.</w:t>
      </w: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8264F" w:rsidRPr="002C0B84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3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C0B84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08264F" w:rsidRDefault="0008264F" w:rsidP="0008264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0B84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C65F8" w:rsidRPr="00B15DF1" w:rsidRDefault="00AC65F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B8611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8611F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B8611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4626B4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4626B4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4626B4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4626B4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4626B4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26B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4626B4" w:rsidP="004626B4">
            <w:pPr>
              <w:rPr>
                <w:rFonts w:ascii="Times New Roman" w:hAnsi="Times New Roman"/>
                <w:sz w:val="28"/>
                <w:szCs w:val="28"/>
              </w:rPr>
            </w:pPr>
            <w:r w:rsidRPr="004626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DD6CFD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Алексей Викторович</w:t>
            </w:r>
            <w:r w:rsidR="004626B4" w:rsidRPr="00462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DD6CFD" w:rsidP="00DD6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</w:t>
            </w:r>
            <w:r w:rsidR="00732CF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Комсомольская,     2-ая,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B4" w:rsidRPr="004626B4" w:rsidRDefault="00732CF6" w:rsidP="00DD6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D6CF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D6CF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.198</w:t>
            </w:r>
            <w:r w:rsidR="00DD6CF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6CF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Pr="004626B4" w:rsidRDefault="00DD6CFD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Default="00DD6CFD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Галина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Default="00DD6CFD" w:rsidP="00DD6CFD">
            <w:pPr>
              <w:rPr>
                <w:rFonts w:ascii="Times New Roman" w:hAnsi="Times New Roman"/>
                <w:sz w:val="28"/>
                <w:szCs w:val="28"/>
              </w:rPr>
            </w:pPr>
            <w:r w:rsidRPr="00DD6CFD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Пржевальского, 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Default="00DD6CFD" w:rsidP="00DD6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11.06.1957 г.</w:t>
            </w:r>
          </w:p>
        </w:tc>
      </w:tr>
      <w:tr w:rsidR="00DD6CF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Default="00DD6CFD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Default="00DD6CFD" w:rsidP="00462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Кульян Назик Вазгенович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Pr="00DD6CFD" w:rsidRDefault="00DD6CFD" w:rsidP="00DD6CFD">
            <w:pPr>
              <w:rPr>
                <w:rFonts w:ascii="Times New Roman" w:hAnsi="Times New Roman"/>
                <w:sz w:val="28"/>
                <w:szCs w:val="28"/>
              </w:rPr>
            </w:pPr>
            <w:r w:rsidRPr="00DD6CFD">
              <w:rPr>
                <w:rFonts w:ascii="Times New Roman" w:hAnsi="Times New Roman"/>
                <w:sz w:val="28"/>
                <w:szCs w:val="28"/>
              </w:rPr>
              <w:t>г. Майкоп,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Восточные                                                    Сады,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FD" w:rsidRDefault="00DD6CFD" w:rsidP="00DD6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28.04.1965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18" w:rsidRDefault="00CE6418">
      <w:pPr>
        <w:spacing w:line="240" w:lineRule="auto"/>
      </w:pPr>
      <w:r>
        <w:separator/>
      </w:r>
    </w:p>
  </w:endnote>
  <w:endnote w:type="continuationSeparator" w:id="0">
    <w:p w:rsidR="00CE6418" w:rsidRDefault="00CE6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18" w:rsidRDefault="00CE6418">
      <w:pPr>
        <w:spacing w:after="0" w:line="240" w:lineRule="auto"/>
      </w:pPr>
      <w:r>
        <w:separator/>
      </w:r>
    </w:p>
  </w:footnote>
  <w:footnote w:type="continuationSeparator" w:id="0">
    <w:p w:rsidR="00CE6418" w:rsidRDefault="00CE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64F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1533"/>
    <w:rsid w:val="00092E5D"/>
    <w:rsid w:val="00093876"/>
    <w:rsid w:val="000951EF"/>
    <w:rsid w:val="0009575D"/>
    <w:rsid w:val="000972D2"/>
    <w:rsid w:val="00097897"/>
    <w:rsid w:val="000A135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E08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0FDA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598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3680"/>
    <w:rsid w:val="00454BB1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9DE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740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2CF6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49E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67C6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209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65F8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34E9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611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418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0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B0C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6CFD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05E9"/>
    <w:rsid w:val="00F410EA"/>
    <w:rsid w:val="00F42DE0"/>
    <w:rsid w:val="00F43348"/>
    <w:rsid w:val="00F433BB"/>
    <w:rsid w:val="00F43E04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E044F-FFF6-46D0-9A8A-3A06FA67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373</cp:revision>
  <cp:lastPrinted>2022-01-14T06:44:00Z</cp:lastPrinted>
  <dcterms:created xsi:type="dcterms:W3CDTF">2021-10-15T08:42:00Z</dcterms:created>
  <dcterms:modified xsi:type="dcterms:W3CDTF">2022-04-11T09:35:00Z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